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8b9bc244be48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T/C INVEST AS</w:t>
      </w:r>
    </w:p>
    <w:sectPr>
      <w:headerReference xmlns:r="http://schemas.openxmlformats.org/officeDocument/2006/relationships" w:type="default" r:id="R45752b7e2ee14976"/>
      <w:footerReference xmlns:r="http://schemas.openxmlformats.org/officeDocument/2006/relationships" w:type="default" r:id="R9708a84f6d9e45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52b7e2ee14976" /><Relationship Type="http://schemas.openxmlformats.org/officeDocument/2006/relationships/footer" Target="/word/footer1.xml" Id="R9708a84f6d9e4527" /></Relationships>
</file>