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b1224eb3f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SKEIME AS</w:t>
      </w:r>
    </w:p>
    <w:sectPr>
      <w:headerReference xmlns:r="http://schemas.openxmlformats.org/officeDocument/2006/relationships" w:type="default" r:id="R5f8c074f906a4458"/>
      <w:footerReference xmlns:r="http://schemas.openxmlformats.org/officeDocument/2006/relationships" w:type="default" r:id="R0f3658948bb3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c074f906a4458" /><Relationship Type="http://schemas.openxmlformats.org/officeDocument/2006/relationships/footer" Target="/word/footer1.xml" Id="R0f3658948bb3486f" /></Relationships>
</file>