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fc56e9af9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AKER EIENDOMSSELSKAB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AKER EIENDOMSSELSKAB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6993f5e8e4df2"/>
      <w:footerReference xmlns:r="http://schemas.openxmlformats.org/officeDocument/2006/relationships" w:type="default" r:id="Rdc0133942101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6993f5e8e4df2" /><Relationship Type="http://schemas.openxmlformats.org/officeDocument/2006/relationships/footer" Target="/word/footer1.xml" Id="Rdc01339421014c2e" /></Relationships>
</file>