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886e5d2d4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IVERSEN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Dyrvik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IVERSEN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a7c6bda9dc46ca"/>
      <w:footerReference xmlns:r="http://schemas.openxmlformats.org/officeDocument/2006/relationships" w:type="default" r:id="Ree34e72da9b2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7c6bda9dc46ca" /><Relationship Type="http://schemas.openxmlformats.org/officeDocument/2006/relationships/footer" Target="/word/footer1.xml" Id="Ree34e72da9b24a1c" /></Relationships>
</file>