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7b5463ffd449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ALKASKA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ALKASKA AS</w:t>
      </w:r>
    </w:p>
    <w:sectPr>
      <w:headerReference xmlns:r="http://schemas.openxmlformats.org/officeDocument/2006/relationships" w:type="default" r:id="R01484be4fd5d4cf8"/>
      <w:footerReference xmlns:r="http://schemas.openxmlformats.org/officeDocument/2006/relationships" w:type="default" r:id="R70225b88088145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484be4fd5d4cf8" /><Relationship Type="http://schemas.openxmlformats.org/officeDocument/2006/relationships/footer" Target="/word/footer1.xml" Id="R70225b88088145ec" /></Relationships>
</file>