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bd5cae77c645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TOMLAR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TOMLAR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f6354f3c544845"/>
      <w:footerReference xmlns:r="http://schemas.openxmlformats.org/officeDocument/2006/relationships" w:type="default" r:id="Rce8b63a47f204c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TOMLAR INVEST AS   ·   Org.nr 914 720 621   ·   c/o Tom Monclair Larsen, Kristtornvegen 15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6354f3c544845" /><Relationship Type="http://schemas.openxmlformats.org/officeDocument/2006/relationships/footer" Target="/word/footer1.xml" Id="Rce8b63a47f204cf0" /></Relationships>
</file>