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6693fcd5b42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M29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M29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d3a36e476b4c6f"/>
      <w:footerReference xmlns:r="http://schemas.openxmlformats.org/officeDocument/2006/relationships" w:type="default" r:id="Rd33f3355b55246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M29 HOLDING AS   ·   Org.nr 914 533 295   ·   Brekkeveien 12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M29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d3a36e476b4c6f" /><Relationship Type="http://schemas.openxmlformats.org/officeDocument/2006/relationships/footer" Target="/word/footer1.xml" Id="Rd33f3355b552463b" /></Relationships>
</file>