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4c44fc8944b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LORENTZEN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539f601bf47043fe"/>
      <w:footerReference xmlns:r="http://schemas.openxmlformats.org/officeDocument/2006/relationships" w:type="default" r:id="R6db0cb582331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f601bf47043fe" /><Relationship Type="http://schemas.openxmlformats.org/officeDocument/2006/relationships/footer" Target="/word/footer1.xml" Id="R6db0cb5823314964" /></Relationships>
</file>