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74ce4e6ab148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ISIPISI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ISIPISI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c09e17120141ac"/>
      <w:footerReference xmlns:r="http://schemas.openxmlformats.org/officeDocument/2006/relationships" w:type="default" r:id="Rcb3e06f6f8a74f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ISIPISI AS   ·   Org.nr 913 962 621   ·   Frederik Stangs gate 14E   ·   0272 OSLO   ·   post@isipisi.no   ·   www.isipisi.no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ISIPISI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c09e17120141ac" /><Relationship Type="http://schemas.openxmlformats.org/officeDocument/2006/relationships/footer" Target="/word/footer1.xml" Id="Rcb3e06f6f8a74fa9" /></Relationships>
</file>