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dd2067f54b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5f669ebe540c44e4"/>
      <w:footerReference xmlns:r="http://schemas.openxmlformats.org/officeDocument/2006/relationships" w:type="default" r:id="Rebb26bf5f5c0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69ebe540c44e4" /><Relationship Type="http://schemas.openxmlformats.org/officeDocument/2006/relationships/footer" Target="/word/footer1.xml" Id="Rebb26bf5f5c040fc" /></Relationships>
</file>