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61edd767b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f90132ac8411b"/>
      <w:footerReference xmlns:r="http://schemas.openxmlformats.org/officeDocument/2006/relationships" w:type="default" r:id="Rb02939299e7d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12 AS   ·   Org.nr 913 094 662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f90132ac8411b" /><Relationship Type="http://schemas.openxmlformats.org/officeDocument/2006/relationships/footer" Target="/word/footer1.xml" Id="Rb02939299e7d4732" /></Relationships>
</file>