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96614445b4c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KRISTIANSEN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KRISTIANSEN EIENDOM AS</w:t>
      </w:r>
    </w:p>
    <w:sectPr>
      <w:headerReference xmlns:r="http://schemas.openxmlformats.org/officeDocument/2006/relationships" w:type="default" r:id="R82303df69a71465e"/>
      <w:footerReference xmlns:r="http://schemas.openxmlformats.org/officeDocument/2006/relationships" w:type="default" r:id="Ra938b1dbceca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03df69a71465e" /><Relationship Type="http://schemas.openxmlformats.org/officeDocument/2006/relationships/footer" Target="/word/footer1.xml" Id="Ra938b1dbceca4ea3" /></Relationships>
</file>