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d75cc1ea704b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SHARP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SHARP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c60f3415734f3c"/>
      <w:footerReference xmlns:r="http://schemas.openxmlformats.org/officeDocument/2006/relationships" w:type="default" r:id="Rd897c005bce94f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SHARP AS   ·   Org.nr 899 607 252   ·   Bamseveien 5C   ·   0774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SHARP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c60f3415734f3c" /><Relationship Type="http://schemas.openxmlformats.org/officeDocument/2006/relationships/footer" Target="/word/footer1.xml" Id="Rd897c005bce94f5a" /></Relationships>
</file>