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433c26869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2ee58c95e9524ab5"/>
      <w:footerReference xmlns:r="http://schemas.openxmlformats.org/officeDocument/2006/relationships" w:type="default" r:id="R7112f083076c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58c95e9524ab5" /><Relationship Type="http://schemas.openxmlformats.org/officeDocument/2006/relationships/footer" Target="/word/footer1.xml" Id="R7112f083076c4cd7" /></Relationships>
</file>