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3b7727db4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BUSHMADE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BUSHMADE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4b98c7e8b4d49"/>
      <w:footerReference xmlns:r="http://schemas.openxmlformats.org/officeDocument/2006/relationships" w:type="default" r:id="R745baf43ab64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BUSHMADE AS   ·   Org.nr 882 007 162   ·   Rypbekken 4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BUSHMADE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4b98c7e8b4d49" /><Relationship Type="http://schemas.openxmlformats.org/officeDocument/2006/relationships/footer" Target="/word/footer1.xml" Id="R745baf43ab6442a8" /></Relationships>
</file>