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d9d62dcb7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cc8285ca54183"/>
      <w:footerReference xmlns:r="http://schemas.openxmlformats.org/officeDocument/2006/relationships" w:type="default" r:id="Rdf51fb098e31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BOIA AS   ·   Org.nr 819 474 192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cc8285ca54183" /><Relationship Type="http://schemas.openxmlformats.org/officeDocument/2006/relationships/footer" Target="/word/footer1.xml" Id="Rdf51fb098e3145a4" /></Relationships>
</file>